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D2" w:rsidRDefault="00AF5540" w:rsidP="00A720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A011D2">
        <w:rPr>
          <w:rFonts w:ascii="Arial" w:hAnsi="Arial" w:cs="Arial"/>
          <w:b/>
          <w:sz w:val="32"/>
          <w:szCs w:val="32"/>
        </w:rPr>
        <w:t>.</w:t>
      </w:r>
      <w:r w:rsidR="008B553F">
        <w:rPr>
          <w:rFonts w:ascii="Arial" w:hAnsi="Arial" w:cs="Arial"/>
          <w:b/>
          <w:sz w:val="32"/>
          <w:szCs w:val="32"/>
        </w:rPr>
        <w:t>12</w:t>
      </w:r>
      <w:r w:rsidR="00ED0D1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 № 174</w:t>
      </w:r>
    </w:p>
    <w:p w:rsidR="00A011D2" w:rsidRDefault="00A011D2" w:rsidP="00A011D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8B553F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8B553F">
        <w:rPr>
          <w:rFonts w:ascii="Arial" w:hAnsi="Arial" w:cs="Arial"/>
          <w:b/>
          <w:sz w:val="32"/>
          <w:szCs w:val="32"/>
        </w:rPr>
        <w:t>ЛЮРЫ</w:t>
      </w:r>
      <w:r>
        <w:rPr>
          <w:rFonts w:ascii="Arial" w:hAnsi="Arial" w:cs="Arial"/>
          <w:b/>
          <w:sz w:val="32"/>
          <w:szCs w:val="32"/>
        </w:rPr>
        <w:t>»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0D10" w:rsidRDefault="00ED0D10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 БЮДЖЕТНОМ ПРОЦЕССЕ В </w:t>
      </w:r>
      <w:r w:rsidR="008B553F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8B553F">
        <w:rPr>
          <w:rFonts w:ascii="Arial" w:hAnsi="Arial" w:cs="Arial"/>
          <w:b/>
          <w:sz w:val="32"/>
          <w:szCs w:val="32"/>
        </w:rPr>
        <w:t>ЛЮРЫ</w:t>
      </w:r>
      <w:r>
        <w:rPr>
          <w:rFonts w:ascii="Arial" w:hAnsi="Arial" w:cs="Arial"/>
          <w:b/>
          <w:sz w:val="32"/>
          <w:szCs w:val="32"/>
        </w:rPr>
        <w:t>»</w:t>
      </w:r>
    </w:p>
    <w:p w:rsidR="00A72040" w:rsidRPr="00A72040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6911E7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720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муници</w:t>
      </w:r>
      <w:r w:rsidR="00A72040"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 w:rsidR="006911E7">
        <w:rPr>
          <w:rFonts w:ascii="Arial" w:hAnsi="Arial" w:cs="Arial"/>
          <w:sz w:val="24"/>
          <w:szCs w:val="24"/>
        </w:rPr>
        <w:t>Люры</w:t>
      </w:r>
      <w:proofErr w:type="spellEnd"/>
      <w:r w:rsidR="00A72040">
        <w:rPr>
          <w:rFonts w:ascii="Arial" w:hAnsi="Arial" w:cs="Arial"/>
          <w:sz w:val="24"/>
          <w:szCs w:val="24"/>
        </w:rPr>
        <w:t>»</w:t>
      </w:r>
    </w:p>
    <w:p w:rsidR="00A011D2" w:rsidRDefault="00A011D2" w:rsidP="00A0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11D2" w:rsidRDefault="00A011D2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72040" w:rsidRPr="00A72040" w:rsidRDefault="00A72040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6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 xml:space="preserve">1. В Положение о бюджетном процессе в </w:t>
      </w:r>
      <w:r w:rsidR="006911E7">
        <w:rPr>
          <w:rFonts w:ascii="Arial" w:hAnsi="Arial" w:cs="Arial"/>
          <w:sz w:val="24"/>
          <w:szCs w:val="24"/>
        </w:rPr>
        <w:t>муниципальном образовании</w:t>
      </w:r>
      <w:r w:rsidRPr="0094008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911E7">
        <w:rPr>
          <w:rFonts w:ascii="Arial" w:hAnsi="Arial" w:cs="Arial"/>
          <w:sz w:val="24"/>
          <w:szCs w:val="24"/>
        </w:rPr>
        <w:t>Люры</w:t>
      </w:r>
      <w:proofErr w:type="spellEnd"/>
      <w:r w:rsidRPr="0094008B">
        <w:rPr>
          <w:rFonts w:ascii="Arial" w:hAnsi="Arial" w:cs="Arial"/>
          <w:sz w:val="24"/>
          <w:szCs w:val="24"/>
        </w:rPr>
        <w:t>», утвержденное решением Думы МО «</w:t>
      </w:r>
      <w:proofErr w:type="spellStart"/>
      <w:r w:rsidR="006911E7">
        <w:rPr>
          <w:rFonts w:ascii="Arial" w:hAnsi="Arial" w:cs="Arial"/>
          <w:sz w:val="24"/>
          <w:szCs w:val="24"/>
        </w:rPr>
        <w:t>Люры</w:t>
      </w:r>
      <w:proofErr w:type="spellEnd"/>
      <w:r w:rsidR="006911E7">
        <w:rPr>
          <w:rFonts w:ascii="Arial" w:hAnsi="Arial" w:cs="Arial"/>
          <w:sz w:val="24"/>
          <w:szCs w:val="24"/>
        </w:rPr>
        <w:t>» от 29 июня</w:t>
      </w:r>
      <w:r w:rsidRPr="0094008B">
        <w:rPr>
          <w:rFonts w:ascii="Arial" w:hAnsi="Arial" w:cs="Arial"/>
          <w:sz w:val="24"/>
          <w:szCs w:val="24"/>
        </w:rPr>
        <w:t xml:space="preserve"> 2016 г. № </w:t>
      </w:r>
      <w:bookmarkStart w:id="0" w:name="_GoBack"/>
      <w:r w:rsidR="00EF324B" w:rsidRPr="002641FF">
        <w:rPr>
          <w:rFonts w:ascii="Arial" w:hAnsi="Arial" w:cs="Arial"/>
          <w:sz w:val="24"/>
          <w:szCs w:val="24"/>
        </w:rPr>
        <w:t>60</w:t>
      </w:r>
      <w:bookmarkEnd w:id="0"/>
      <w:r w:rsidRPr="0094008B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6911E7" w:rsidRPr="0094008B" w:rsidRDefault="006911E7" w:rsidP="00A76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75CC" w:rsidRPr="0094008B" w:rsidRDefault="00A011D2" w:rsidP="00A76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</w:rPr>
        <w:t xml:space="preserve">1.1 Статья </w:t>
      </w:r>
      <w:r w:rsidR="009E7E2D">
        <w:rPr>
          <w:rFonts w:ascii="Arial" w:hAnsi="Arial" w:cs="Arial"/>
          <w:b/>
          <w:sz w:val="24"/>
          <w:szCs w:val="24"/>
        </w:rPr>
        <w:t>24</w:t>
      </w:r>
      <w:r w:rsidRPr="0094008B">
        <w:rPr>
          <w:rFonts w:ascii="Arial" w:hAnsi="Arial" w:cs="Arial"/>
          <w:b/>
          <w:sz w:val="24"/>
          <w:szCs w:val="24"/>
        </w:rPr>
        <w:t xml:space="preserve"> </w:t>
      </w:r>
      <w:r w:rsidR="006911E7">
        <w:rPr>
          <w:rFonts w:ascii="Arial" w:hAnsi="Arial" w:cs="Arial"/>
          <w:b/>
          <w:bCs/>
          <w:color w:val="000000"/>
        </w:rPr>
        <w:t>Внесение проекта решения о бюджете в Думу поселения</w:t>
      </w:r>
      <w:r w:rsidR="004F75CC" w:rsidRPr="0094008B">
        <w:rPr>
          <w:rFonts w:ascii="Arial" w:hAnsi="Arial" w:cs="Arial"/>
          <w:b/>
          <w:sz w:val="24"/>
          <w:szCs w:val="24"/>
        </w:rPr>
        <w:t>.</w:t>
      </w:r>
    </w:p>
    <w:p w:rsidR="00C60FBE" w:rsidRPr="0094008B" w:rsidRDefault="00A011D2" w:rsidP="00A76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008B">
        <w:rPr>
          <w:rFonts w:ascii="Arial" w:hAnsi="Arial" w:cs="Arial"/>
          <w:sz w:val="24"/>
          <w:szCs w:val="24"/>
        </w:rPr>
        <w:t xml:space="preserve">1.1.1 </w:t>
      </w:r>
      <w:r w:rsidR="009E7E2D" w:rsidRPr="00CF0FFD">
        <w:rPr>
          <w:rFonts w:ascii="Arial" w:hAnsi="Arial" w:cs="Arial"/>
          <w:sz w:val="24"/>
          <w:szCs w:val="24"/>
        </w:rPr>
        <w:t xml:space="preserve">абзац 8 </w:t>
      </w:r>
      <w:r w:rsidR="00781410" w:rsidRPr="00CF0FFD">
        <w:rPr>
          <w:rFonts w:ascii="Arial" w:hAnsi="Arial" w:cs="Arial"/>
          <w:sz w:val="24"/>
          <w:szCs w:val="24"/>
        </w:rPr>
        <w:t>изложить в следующей редакции</w:t>
      </w:r>
      <w:r w:rsidR="00781410" w:rsidRPr="0094008B">
        <w:rPr>
          <w:rFonts w:ascii="Arial" w:hAnsi="Arial" w:cs="Arial"/>
          <w:sz w:val="24"/>
          <w:szCs w:val="24"/>
        </w:rPr>
        <w:t>: «</w:t>
      </w:r>
      <w:r w:rsidR="00F4421D" w:rsidRPr="0094008B">
        <w:rPr>
          <w:rFonts w:ascii="Arial" w:hAnsi="Arial" w:cs="Arial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C60FBE" w:rsidRPr="0094008B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D0D10" w:rsidRPr="0094008B" w:rsidRDefault="00ED0D10" w:rsidP="00A76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2D7A" w:rsidRPr="0094008B" w:rsidRDefault="00781410" w:rsidP="00A76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1.2 </w:t>
      </w:r>
      <w:r w:rsidR="009A1F63">
        <w:rPr>
          <w:rFonts w:ascii="Arial" w:hAnsi="Arial" w:cs="Arial"/>
          <w:b/>
          <w:sz w:val="24"/>
          <w:szCs w:val="24"/>
          <w:shd w:val="clear" w:color="auto" w:fill="FFFFFF"/>
        </w:rPr>
        <w:t>Статья 41</w:t>
      </w:r>
      <w:r w:rsidR="0094008B" w:rsidRPr="0094008B">
        <w:rPr>
          <w:rStyle w:val="nobr"/>
          <w:rFonts w:ascii="Arial" w:hAnsi="Arial" w:cs="Arial"/>
          <w:b/>
          <w:sz w:val="24"/>
          <w:szCs w:val="24"/>
        </w:rPr>
        <w:t xml:space="preserve"> </w:t>
      </w:r>
      <w:bookmarkStart w:id="1" w:name="sub_35000"/>
      <w:r w:rsidR="00B530B7">
        <w:rPr>
          <w:rFonts w:ascii="Arial" w:hAnsi="Arial" w:cs="Arial"/>
          <w:b/>
          <w:bCs/>
          <w:color w:val="000000"/>
        </w:rPr>
        <w:t xml:space="preserve">Представление, рассмотрение и утверждение годового отчета об исполнении бюджета поселения </w:t>
      </w:r>
      <w:bookmarkEnd w:id="1"/>
      <w:r w:rsidR="00B530B7">
        <w:rPr>
          <w:rFonts w:ascii="Arial" w:hAnsi="Arial" w:cs="Arial"/>
          <w:b/>
          <w:bCs/>
          <w:color w:val="000000"/>
        </w:rPr>
        <w:t>Думой поселения</w:t>
      </w:r>
    </w:p>
    <w:p w:rsidR="00772D7A" w:rsidRDefault="00C60FBE" w:rsidP="00A7685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bookmarkStart w:id="2" w:name="dst2718"/>
      <w:bookmarkStart w:id="3" w:name="dst4932"/>
      <w:bookmarkEnd w:id="2"/>
      <w:bookmarkEnd w:id="3"/>
      <w:r w:rsidRPr="0094008B">
        <w:rPr>
          <w:rStyle w:val="blk"/>
          <w:rFonts w:ascii="Arial" w:hAnsi="Arial" w:cs="Arial"/>
          <w:sz w:val="24"/>
          <w:szCs w:val="24"/>
        </w:rPr>
        <w:t xml:space="preserve">1.2.1 </w:t>
      </w:r>
      <w:r w:rsidR="009A1F63" w:rsidRPr="00CF0FFD">
        <w:rPr>
          <w:rStyle w:val="blk"/>
          <w:rFonts w:ascii="Arial" w:hAnsi="Arial" w:cs="Arial"/>
          <w:sz w:val="24"/>
          <w:szCs w:val="24"/>
        </w:rPr>
        <w:t>дополнить абзацем 2 следующего содержания</w:t>
      </w:r>
      <w:r w:rsidRPr="0094008B">
        <w:rPr>
          <w:rStyle w:val="blk"/>
          <w:rFonts w:ascii="Arial" w:hAnsi="Arial" w:cs="Arial"/>
          <w:sz w:val="24"/>
          <w:szCs w:val="24"/>
        </w:rPr>
        <w:t>: «</w:t>
      </w:r>
      <w:r w:rsidR="00772D7A" w:rsidRPr="0094008B">
        <w:rPr>
          <w:rStyle w:val="blk"/>
          <w:rFonts w:ascii="Arial" w:hAnsi="Arial" w:cs="Arial"/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</w:t>
      </w:r>
      <w:r w:rsidR="007B1275">
        <w:rPr>
          <w:rStyle w:val="blk"/>
          <w:rFonts w:ascii="Arial" w:hAnsi="Arial" w:cs="Arial"/>
          <w:sz w:val="24"/>
          <w:szCs w:val="24"/>
        </w:rPr>
        <w:t>ательством Российской Федерации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</w:p>
    <w:p w:rsidR="0086398B" w:rsidRPr="0094008B" w:rsidRDefault="0086398B" w:rsidP="00A7685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:rsidR="00ED0D10" w:rsidRDefault="00E43E2A" w:rsidP="00A7685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Стать 42 изложить в </w:t>
      </w:r>
      <w:r w:rsidR="00600F33">
        <w:rPr>
          <w:rFonts w:ascii="Arial" w:hAnsi="Arial" w:cs="Arial"/>
          <w:sz w:val="24"/>
          <w:szCs w:val="24"/>
        </w:rPr>
        <w:t xml:space="preserve">следующей </w:t>
      </w:r>
      <w:r>
        <w:rPr>
          <w:rFonts w:ascii="Arial" w:hAnsi="Arial" w:cs="Arial"/>
          <w:sz w:val="24"/>
          <w:szCs w:val="24"/>
        </w:rPr>
        <w:t>редакции:</w:t>
      </w:r>
    </w:p>
    <w:p w:rsidR="00643DD3" w:rsidRDefault="00B530B7" w:rsidP="00A7685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7110C7">
        <w:t>«</w:t>
      </w:r>
      <w:r w:rsidR="00792AD1">
        <w:rPr>
          <w:rFonts w:ascii="Arial" w:hAnsi="Arial" w:cs="Arial"/>
          <w:b/>
          <w:sz w:val="24"/>
          <w:szCs w:val="24"/>
          <w:shd w:val="clear" w:color="auto" w:fill="FFFFFF"/>
        </w:rPr>
        <w:t>Статья 42</w:t>
      </w:r>
      <w:r w:rsidR="00E43E2A" w:rsidRPr="0094008B">
        <w:rPr>
          <w:rStyle w:val="nobr"/>
          <w:rFonts w:ascii="Arial" w:hAnsi="Arial" w:cs="Arial"/>
          <w:b/>
          <w:sz w:val="24"/>
          <w:szCs w:val="24"/>
        </w:rPr>
        <w:t xml:space="preserve"> </w:t>
      </w:r>
      <w:r w:rsidR="00792AD1">
        <w:rPr>
          <w:rFonts w:ascii="Arial" w:hAnsi="Arial" w:cs="Arial"/>
          <w:b/>
          <w:sz w:val="24"/>
          <w:szCs w:val="24"/>
        </w:rPr>
        <w:t>Муниципальный финансовый контроль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Муниципальный финансовый контроль п</w:t>
      </w:r>
      <w:r>
        <w:rPr>
          <w:rFonts w:ascii="Arial" w:hAnsi="Arial" w:cs="Arial"/>
          <w:sz w:val="24"/>
        </w:rPr>
        <w:t>одразделяется на внешний и внутренний</w:t>
      </w:r>
      <w:r w:rsidRPr="00B95A45">
        <w:rPr>
          <w:rFonts w:ascii="Arial" w:hAnsi="Arial" w:cs="Arial"/>
          <w:sz w:val="24"/>
        </w:rPr>
        <w:t>, предварительный и последующий.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1. Органами муниципального финансового контроля являются: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1) Дума поселения;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lastRenderedPageBreak/>
        <w:t>2) контрольно-счетный орган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3) финансовый орган поселения;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4) главные распорядители средств бюджета поселения;</w:t>
      </w:r>
    </w:p>
    <w:p w:rsidR="00643DD3" w:rsidRPr="00B95A45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5) главные администраторы доходов бюджета поселения;</w:t>
      </w:r>
    </w:p>
    <w:p w:rsidR="00643DD3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6) главные администраторы источников финансирования дефицита бюджета поселения;</w:t>
      </w:r>
    </w:p>
    <w:p w:rsidR="00643DD3" w:rsidRDefault="00643DD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6911E7" w:rsidRPr="00BC68EA">
        <w:rPr>
          <w:rFonts w:ascii="Arial" w:hAnsi="Arial" w:cs="Arial"/>
          <w:sz w:val="24"/>
          <w:szCs w:val="24"/>
        </w:rPr>
        <w:t>Органы муниципального финансового контроля осуществляют свои контрольные и иные полномочия в соответствии с федеральным законодательством, областным законодательством, Уставом муниципального образования</w:t>
      </w:r>
      <w:r w:rsidR="006911E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911E7">
        <w:rPr>
          <w:rFonts w:ascii="Arial" w:hAnsi="Arial" w:cs="Arial"/>
          <w:sz w:val="24"/>
          <w:szCs w:val="24"/>
        </w:rPr>
        <w:t>Люры</w:t>
      </w:r>
      <w:proofErr w:type="spellEnd"/>
      <w:r w:rsidR="006911E7">
        <w:rPr>
          <w:rFonts w:ascii="Arial" w:hAnsi="Arial" w:cs="Arial"/>
          <w:sz w:val="24"/>
          <w:szCs w:val="24"/>
        </w:rPr>
        <w:t>»</w:t>
      </w:r>
      <w:r w:rsidR="006911E7" w:rsidRPr="00BC68EA">
        <w:rPr>
          <w:rFonts w:ascii="Arial" w:hAnsi="Arial" w:cs="Arial"/>
          <w:sz w:val="24"/>
          <w:szCs w:val="24"/>
        </w:rPr>
        <w:t>, настоящим Положением, муниципальными правовыми актами поселения.</w:t>
      </w:r>
    </w:p>
    <w:p w:rsidR="00C82F44" w:rsidRPr="00B95A45" w:rsidRDefault="00C82F44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3. </w:t>
      </w:r>
      <w:r w:rsidR="006911E7" w:rsidRPr="00BC68EA">
        <w:rPr>
          <w:rFonts w:ascii="Arial" w:hAnsi="Arial" w:cs="Arial"/>
          <w:sz w:val="24"/>
          <w:szCs w:val="24"/>
        </w:rPr>
        <w:t>Дума поселения осуществляет следующие формы финансового контроля:</w:t>
      </w:r>
    </w:p>
    <w:p w:rsidR="006911E7" w:rsidRPr="006911E7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предварительный контроль - в ходе обсуждения и утверждения проекта решения о бюджете поселения и иных проектов решений по бюджетно-финансовым вопросам. Предварительный контроль осуществляется в целях предупреждения и пресечения бюджетных нарушений в процесс</w:t>
      </w:r>
      <w:r>
        <w:rPr>
          <w:rFonts w:ascii="Arial" w:hAnsi="Arial" w:cs="Arial"/>
          <w:sz w:val="24"/>
          <w:szCs w:val="24"/>
        </w:rPr>
        <w:t>е исполнения бюджета поселения;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 xml:space="preserve">- текущий контроль - в ходе рассмотрения отдельных вопросов исполнения бюджета поселения на заседаниях Думы поселения, комиссий Думы поселения, рабочих групп, а также посредством направления депутатами Думы </w:t>
      </w:r>
      <w:r>
        <w:rPr>
          <w:rFonts w:ascii="Arial" w:hAnsi="Arial" w:cs="Arial"/>
          <w:sz w:val="24"/>
          <w:szCs w:val="24"/>
        </w:rPr>
        <w:t>поселения депутатских запросов;</w:t>
      </w:r>
    </w:p>
    <w:p w:rsidR="00C82F44" w:rsidRPr="006911E7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последующий контроль - в ходе рассмотрения и утверждения годового отчета об исполнении бюджета поселения. Последующий контроль осуществляется по результатам исполнения бюджета поселения в целях установления законности их исполнения, до</w:t>
      </w:r>
      <w:r>
        <w:rPr>
          <w:rFonts w:ascii="Arial" w:hAnsi="Arial" w:cs="Arial"/>
          <w:sz w:val="24"/>
          <w:szCs w:val="24"/>
        </w:rPr>
        <w:t>стоверности учета и отчетности.</w:t>
      </w:r>
    </w:p>
    <w:p w:rsidR="0086398B" w:rsidRPr="00B95A45" w:rsidRDefault="0086398B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4. Контроль Думы поселения предусматривает право на: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получение от администрации поселения необходимых сопроводительных материалов при</w:t>
      </w:r>
      <w:r>
        <w:rPr>
          <w:rFonts w:ascii="Arial" w:hAnsi="Arial" w:cs="Arial"/>
          <w:sz w:val="24"/>
          <w:szCs w:val="24"/>
        </w:rPr>
        <w:t xml:space="preserve"> утверждении бюджета поселения;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получение от финансового органа поселения оперативной информации о</w:t>
      </w:r>
      <w:r>
        <w:rPr>
          <w:rFonts w:ascii="Arial" w:hAnsi="Arial" w:cs="Arial"/>
          <w:sz w:val="24"/>
          <w:szCs w:val="24"/>
        </w:rPr>
        <w:t>б исполнении бюджета поселения;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утверждение (не утверждение) годового отчета о</w:t>
      </w:r>
      <w:r>
        <w:rPr>
          <w:rFonts w:ascii="Arial" w:hAnsi="Arial" w:cs="Arial"/>
          <w:sz w:val="24"/>
          <w:szCs w:val="24"/>
        </w:rPr>
        <w:t>б исполнении бюджета поселения;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создание собственного контрольного органа, полномочия, порядок организации и деятельности которого опреде</w:t>
      </w:r>
      <w:r>
        <w:rPr>
          <w:rFonts w:ascii="Arial" w:hAnsi="Arial" w:cs="Arial"/>
          <w:sz w:val="24"/>
          <w:szCs w:val="24"/>
        </w:rPr>
        <w:t>ляются решением Думы поселения;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вынесение оценки деятельности органов, исполняющих бюджет.</w:t>
      </w:r>
    </w:p>
    <w:p w:rsidR="0086398B" w:rsidRPr="00B95A45" w:rsidRDefault="0086398B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- вынесение оценки деятельности органов, исполняющих бюджет.</w:t>
      </w:r>
    </w:p>
    <w:p w:rsidR="0086398B" w:rsidRPr="00B95A45" w:rsidRDefault="0086398B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5. </w:t>
      </w:r>
      <w:r w:rsidR="006911E7" w:rsidRPr="00BC68EA">
        <w:rPr>
          <w:rFonts w:ascii="Arial" w:hAnsi="Arial" w:cs="Arial"/>
          <w:sz w:val="24"/>
          <w:szCs w:val="24"/>
        </w:rPr>
        <w:t>Администрация поселения обязана представлять всю информацию, необходимую для осуществления контроля Думой поселения в пределах ее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Федерации, Иркутской области, настоящим Положением.</w:t>
      </w:r>
    </w:p>
    <w:p w:rsidR="0086398B" w:rsidRPr="00B95A45" w:rsidRDefault="0086398B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6. </w:t>
      </w:r>
      <w:r w:rsidR="006911E7" w:rsidRPr="00BC68EA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в сфере бюджетных правоотношений является контрольной деятельностью финансового органа поселения, главных распорядителей средств бюджета поселения, администраторов доходов бюджета поселения, главных администраторов источников финансирования дефицита бюджета поселения, органов </w:t>
      </w:r>
      <w:r w:rsidR="006911E7" w:rsidRPr="00BC68EA">
        <w:rPr>
          <w:rFonts w:ascii="Arial" w:hAnsi="Arial" w:cs="Arial"/>
          <w:sz w:val="24"/>
          <w:szCs w:val="24"/>
        </w:rPr>
        <w:lastRenderedPageBreak/>
        <w:t>администрации поселения наделенными в соответствии с муниципальными правовыми актами администрации поселения полномочиями органа муниципального внутреннего финансового контроля.</w:t>
      </w:r>
    </w:p>
    <w:p w:rsidR="006911E7" w:rsidRPr="00BC68EA" w:rsidRDefault="0086398B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5A45">
        <w:rPr>
          <w:rFonts w:ascii="Arial" w:hAnsi="Arial" w:cs="Arial"/>
          <w:sz w:val="24"/>
        </w:rPr>
        <w:t>7. </w:t>
      </w:r>
      <w:r w:rsidR="006911E7" w:rsidRPr="00BC68EA">
        <w:rPr>
          <w:rFonts w:ascii="Arial" w:hAnsi="Arial" w:cs="Arial"/>
          <w:sz w:val="24"/>
          <w:szCs w:val="24"/>
        </w:rPr>
        <w:t>Полномочиями финансового органа поселения по осуществлению внутреннего муниципального</w:t>
      </w:r>
      <w:r w:rsidR="006911E7">
        <w:rPr>
          <w:rFonts w:ascii="Arial" w:hAnsi="Arial" w:cs="Arial"/>
          <w:sz w:val="24"/>
          <w:szCs w:val="24"/>
        </w:rPr>
        <w:t xml:space="preserve"> финансового контроля являются: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контроль за не превышением суммы по операциями над лимитами бюджетных обязательств и (или) бюджетными асси</w:t>
      </w:r>
      <w:r>
        <w:rPr>
          <w:rFonts w:ascii="Arial" w:hAnsi="Arial" w:cs="Arial"/>
          <w:sz w:val="24"/>
          <w:szCs w:val="24"/>
        </w:rPr>
        <w:t>гнованиями;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поселения</w:t>
      </w:r>
      <w:r>
        <w:rPr>
          <w:rFonts w:ascii="Arial" w:hAnsi="Arial" w:cs="Arial"/>
          <w:sz w:val="24"/>
          <w:szCs w:val="24"/>
        </w:rPr>
        <w:t xml:space="preserve"> получателем бюджетных средств;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EA">
        <w:rPr>
          <w:rFonts w:ascii="Arial" w:hAnsi="Arial" w:cs="Arial"/>
          <w:sz w:val="24"/>
          <w:szCs w:val="24"/>
        </w:rPr>
        <w:t>- контроль за наличием документов, подтверждающих возникновение денежного обязательства, подлежащего оплате за счет средств бюджета поселения.</w:t>
      </w:r>
    </w:p>
    <w:p w:rsidR="00DA4916" w:rsidRPr="00BC68EA" w:rsidRDefault="0086398B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5A45">
        <w:rPr>
          <w:rFonts w:ascii="Arial" w:hAnsi="Arial" w:cs="Arial"/>
          <w:sz w:val="24"/>
        </w:rPr>
        <w:t>8. </w:t>
      </w:r>
      <w:r w:rsidR="00DA4916" w:rsidRPr="00BC68EA">
        <w:rPr>
          <w:rFonts w:ascii="Arial" w:hAnsi="Arial" w:cs="Arial"/>
          <w:sz w:val="24"/>
          <w:szCs w:val="24"/>
        </w:rPr>
        <w:t>Внешний финансовый контроль является контрольной деятельностью контрольно-счетного органа. Полномочия органа внешнего финансового контроля, а также порядок осуществления внешнего финансового контроля определяются: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C68EA">
        <w:rPr>
          <w:rFonts w:ascii="Arial" w:hAnsi="Arial" w:cs="Arial"/>
          <w:sz w:val="24"/>
          <w:szCs w:val="24"/>
        </w:rPr>
        <w:t xml:space="preserve"> муниципальным правовым актом Думы поселения – в случае создания контро</w:t>
      </w:r>
      <w:r>
        <w:rPr>
          <w:rFonts w:ascii="Arial" w:hAnsi="Arial" w:cs="Arial"/>
          <w:sz w:val="24"/>
          <w:szCs w:val="24"/>
        </w:rPr>
        <w:t>льно-счетного органа поселения;</w:t>
      </w:r>
    </w:p>
    <w:p w:rsidR="006911E7" w:rsidRPr="00BC68EA" w:rsidRDefault="006911E7" w:rsidP="00A76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C68EA">
        <w:rPr>
          <w:rFonts w:ascii="Arial" w:hAnsi="Arial" w:cs="Arial"/>
          <w:sz w:val="24"/>
          <w:szCs w:val="24"/>
        </w:rPr>
        <w:t xml:space="preserve"> соглашением – в случае передачи соответствующих полномочий контрольно-счетному органу района.</w:t>
      </w:r>
    </w:p>
    <w:p w:rsidR="0086398B" w:rsidRDefault="0086398B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B95A45">
        <w:rPr>
          <w:rFonts w:ascii="Arial" w:hAnsi="Arial" w:cs="Arial"/>
          <w:sz w:val="24"/>
        </w:rPr>
        <w:t>9. </w:t>
      </w:r>
      <w:r w:rsidR="006911E7" w:rsidRPr="00BC68EA">
        <w:rPr>
          <w:rFonts w:ascii="Arial" w:hAnsi="Arial" w:cs="Arial"/>
          <w:sz w:val="24"/>
          <w:szCs w:val="24"/>
        </w:rPr>
        <w:t>Администрация поселения, финансовый орган поселения,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осуществляют финансовый контроль в соответствии с Бюджетным кодексом РФ, иными актами бюджетного законодательства и нормативно-правовыми актами РФ, Иркутской области, а также порядком, установленным администрацией поселения.</w:t>
      </w:r>
      <w:r w:rsidR="007110C7" w:rsidRPr="00B95A45">
        <w:rPr>
          <w:rFonts w:ascii="Arial" w:hAnsi="Arial" w:cs="Arial"/>
          <w:sz w:val="24"/>
        </w:rPr>
        <w:t>»</w:t>
      </w:r>
    </w:p>
    <w:p w:rsidR="00A62E03" w:rsidRPr="00B95A45" w:rsidRDefault="00A62E03" w:rsidP="00A76858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4F638C" w:rsidRPr="007110C7" w:rsidRDefault="00D753A4" w:rsidP="00A62E0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1.</w:t>
      </w:r>
      <w:r w:rsidR="00B8259A">
        <w:rPr>
          <w:rFonts w:ascii="Arial" w:hAnsi="Arial" w:cs="Arial"/>
          <w:color w:val="000000"/>
        </w:rPr>
        <w:t xml:space="preserve">4. Статью 43 </w:t>
      </w:r>
      <w:r w:rsidR="007110C7">
        <w:rPr>
          <w:rFonts w:ascii="Arial" w:hAnsi="Arial" w:cs="Arial"/>
          <w:color w:val="000000"/>
          <w:shd w:val="clear" w:color="auto" w:fill="FFFFFF"/>
        </w:rPr>
        <w:t>признать утратившей силу;</w:t>
      </w:r>
    </w:p>
    <w:p w:rsidR="00A011D2" w:rsidRPr="00FB7BEB" w:rsidRDefault="00A011D2" w:rsidP="009400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B7BEB">
        <w:rPr>
          <w:rFonts w:ascii="Arial" w:hAnsi="Arial" w:cs="Arial"/>
          <w:sz w:val="24"/>
          <w:szCs w:val="24"/>
        </w:rPr>
        <w:t xml:space="preserve">2. </w:t>
      </w:r>
      <w:r w:rsidR="00FB7BEB" w:rsidRPr="00FB7BEB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 МО «</w:t>
      </w:r>
      <w:proofErr w:type="spellStart"/>
      <w:r w:rsidR="00FB7BEB" w:rsidRPr="00FB7BEB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FB7BEB" w:rsidRPr="00FB7BEB">
        <w:rPr>
          <w:rFonts w:ascii="Arial" w:hAnsi="Arial" w:cs="Arial"/>
          <w:color w:val="000000"/>
          <w:sz w:val="24"/>
          <w:szCs w:val="24"/>
        </w:rPr>
        <w:t>» и разместить на официальном сайте администрации МО «</w:t>
      </w:r>
      <w:proofErr w:type="spellStart"/>
      <w:r w:rsidR="00FB7BEB" w:rsidRPr="00FB7BEB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FB7BEB" w:rsidRPr="00FB7BEB">
        <w:rPr>
          <w:rFonts w:ascii="Arial" w:hAnsi="Arial" w:cs="Arial"/>
          <w:color w:val="000000"/>
          <w:sz w:val="24"/>
          <w:szCs w:val="24"/>
        </w:rPr>
        <w:t>» в сети «Интернет»</w:t>
      </w:r>
      <w:r w:rsidRPr="00FB7BE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  <w:r w:rsidRPr="00FB7BEB">
        <w:rPr>
          <w:rFonts w:ascii="Arial" w:hAnsi="Arial" w:cs="Arial"/>
          <w:sz w:val="24"/>
        </w:rPr>
        <w:t xml:space="preserve">Председатель Думы                                                                                </w:t>
      </w:r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  <w:r w:rsidRPr="00FB7BEB">
        <w:rPr>
          <w:rFonts w:ascii="Arial" w:hAnsi="Arial" w:cs="Arial"/>
          <w:sz w:val="24"/>
        </w:rPr>
        <w:t>Муниципального образования «</w:t>
      </w:r>
      <w:proofErr w:type="spellStart"/>
      <w:r w:rsidRPr="00FB7BEB">
        <w:rPr>
          <w:rFonts w:ascii="Arial" w:hAnsi="Arial" w:cs="Arial"/>
          <w:sz w:val="24"/>
        </w:rPr>
        <w:t>Люры</w:t>
      </w:r>
      <w:proofErr w:type="spellEnd"/>
      <w:r w:rsidRPr="00FB7BEB">
        <w:rPr>
          <w:rFonts w:ascii="Arial" w:hAnsi="Arial" w:cs="Arial"/>
          <w:sz w:val="24"/>
        </w:rPr>
        <w:t>»</w:t>
      </w:r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  <w:r w:rsidRPr="00FB7BEB">
        <w:rPr>
          <w:rFonts w:ascii="Arial" w:hAnsi="Arial" w:cs="Arial"/>
          <w:sz w:val="24"/>
        </w:rPr>
        <w:t xml:space="preserve">Г.А. </w:t>
      </w:r>
      <w:proofErr w:type="spellStart"/>
      <w:r w:rsidRPr="00FB7BEB">
        <w:rPr>
          <w:rFonts w:ascii="Arial" w:hAnsi="Arial" w:cs="Arial"/>
          <w:sz w:val="24"/>
        </w:rPr>
        <w:t>Мухадаев</w:t>
      </w:r>
      <w:proofErr w:type="spellEnd"/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  <w:r w:rsidRPr="00FB7BEB">
        <w:rPr>
          <w:rFonts w:ascii="Arial" w:hAnsi="Arial" w:cs="Arial"/>
          <w:sz w:val="24"/>
        </w:rPr>
        <w:t xml:space="preserve">Глава </w:t>
      </w:r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  <w:r w:rsidRPr="00FB7BEB">
        <w:rPr>
          <w:rFonts w:ascii="Arial" w:hAnsi="Arial" w:cs="Arial"/>
          <w:sz w:val="24"/>
        </w:rPr>
        <w:t>Муниципального образования «</w:t>
      </w:r>
      <w:proofErr w:type="spellStart"/>
      <w:r w:rsidRPr="00FB7BEB">
        <w:rPr>
          <w:rFonts w:ascii="Arial" w:hAnsi="Arial" w:cs="Arial"/>
          <w:sz w:val="24"/>
        </w:rPr>
        <w:t>Люры</w:t>
      </w:r>
      <w:proofErr w:type="spellEnd"/>
      <w:r w:rsidRPr="00FB7BEB">
        <w:rPr>
          <w:rFonts w:ascii="Arial" w:hAnsi="Arial" w:cs="Arial"/>
          <w:sz w:val="24"/>
        </w:rPr>
        <w:t>»</w:t>
      </w:r>
    </w:p>
    <w:p w:rsidR="00FB7BEB" w:rsidRPr="00FB7BEB" w:rsidRDefault="00FB7BEB" w:rsidP="00FB7BEB">
      <w:pPr>
        <w:spacing w:after="0"/>
        <w:jc w:val="both"/>
        <w:rPr>
          <w:rFonts w:ascii="Arial" w:hAnsi="Arial" w:cs="Arial"/>
          <w:sz w:val="24"/>
        </w:rPr>
      </w:pPr>
      <w:r w:rsidRPr="00FB7BEB">
        <w:rPr>
          <w:rFonts w:ascii="Arial" w:hAnsi="Arial" w:cs="Arial"/>
          <w:sz w:val="24"/>
        </w:rPr>
        <w:t xml:space="preserve">И.Г. </w:t>
      </w:r>
      <w:proofErr w:type="spellStart"/>
      <w:r w:rsidRPr="00FB7BEB">
        <w:rPr>
          <w:rFonts w:ascii="Arial" w:hAnsi="Arial" w:cs="Arial"/>
          <w:sz w:val="24"/>
        </w:rPr>
        <w:t>Педранов</w:t>
      </w:r>
      <w:proofErr w:type="spellEnd"/>
    </w:p>
    <w:p w:rsidR="001E1C86" w:rsidRPr="0094008B" w:rsidRDefault="001E1C86" w:rsidP="00ED0D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1C86" w:rsidRPr="0094008B" w:rsidSect="00FB7BE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94659"/>
    <w:rsid w:val="001B4C1B"/>
    <w:rsid w:val="001C4A49"/>
    <w:rsid w:val="001D5233"/>
    <w:rsid w:val="001E1C86"/>
    <w:rsid w:val="001F3636"/>
    <w:rsid w:val="002258B7"/>
    <w:rsid w:val="00230683"/>
    <w:rsid w:val="00236275"/>
    <w:rsid w:val="00242D95"/>
    <w:rsid w:val="0026191D"/>
    <w:rsid w:val="002641FF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E4DC0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7C30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38C"/>
    <w:rsid w:val="004F6C88"/>
    <w:rsid w:val="004F75CC"/>
    <w:rsid w:val="00501D58"/>
    <w:rsid w:val="00507A2A"/>
    <w:rsid w:val="005150E0"/>
    <w:rsid w:val="00522282"/>
    <w:rsid w:val="005225C9"/>
    <w:rsid w:val="00526255"/>
    <w:rsid w:val="0054553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00F33"/>
    <w:rsid w:val="00610545"/>
    <w:rsid w:val="00611460"/>
    <w:rsid w:val="00617FD7"/>
    <w:rsid w:val="00622A5E"/>
    <w:rsid w:val="0062754C"/>
    <w:rsid w:val="00643DD3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11E7"/>
    <w:rsid w:val="006A1068"/>
    <w:rsid w:val="006C56E8"/>
    <w:rsid w:val="006F500B"/>
    <w:rsid w:val="006F5520"/>
    <w:rsid w:val="00704D4A"/>
    <w:rsid w:val="007110C7"/>
    <w:rsid w:val="00722DB2"/>
    <w:rsid w:val="00722F8B"/>
    <w:rsid w:val="0072716F"/>
    <w:rsid w:val="00733521"/>
    <w:rsid w:val="00767094"/>
    <w:rsid w:val="007704A1"/>
    <w:rsid w:val="00772D7A"/>
    <w:rsid w:val="00777152"/>
    <w:rsid w:val="0078138A"/>
    <w:rsid w:val="00781410"/>
    <w:rsid w:val="00792AD1"/>
    <w:rsid w:val="00792D55"/>
    <w:rsid w:val="007954DB"/>
    <w:rsid w:val="007B1275"/>
    <w:rsid w:val="007C001C"/>
    <w:rsid w:val="007D1ED1"/>
    <w:rsid w:val="007D6BA4"/>
    <w:rsid w:val="0081064E"/>
    <w:rsid w:val="00822978"/>
    <w:rsid w:val="00834BE4"/>
    <w:rsid w:val="00842738"/>
    <w:rsid w:val="00855FD1"/>
    <w:rsid w:val="00856C48"/>
    <w:rsid w:val="00860CB0"/>
    <w:rsid w:val="0086398B"/>
    <w:rsid w:val="0086483A"/>
    <w:rsid w:val="0086495C"/>
    <w:rsid w:val="0087343A"/>
    <w:rsid w:val="0087689C"/>
    <w:rsid w:val="0088043A"/>
    <w:rsid w:val="008866F1"/>
    <w:rsid w:val="00895819"/>
    <w:rsid w:val="0089787B"/>
    <w:rsid w:val="008A0A28"/>
    <w:rsid w:val="008A4E03"/>
    <w:rsid w:val="008B553F"/>
    <w:rsid w:val="008B5568"/>
    <w:rsid w:val="008B7F3B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1F63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9E7E2D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2E03"/>
    <w:rsid w:val="00A70381"/>
    <w:rsid w:val="00A72040"/>
    <w:rsid w:val="00A76858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4EB3"/>
    <w:rsid w:val="00AC58F8"/>
    <w:rsid w:val="00AC7E54"/>
    <w:rsid w:val="00AD1D41"/>
    <w:rsid w:val="00AD2EBF"/>
    <w:rsid w:val="00AE0423"/>
    <w:rsid w:val="00AE1AD3"/>
    <w:rsid w:val="00AF5540"/>
    <w:rsid w:val="00B00FE5"/>
    <w:rsid w:val="00B10229"/>
    <w:rsid w:val="00B10C8D"/>
    <w:rsid w:val="00B231A6"/>
    <w:rsid w:val="00B242C1"/>
    <w:rsid w:val="00B26EAA"/>
    <w:rsid w:val="00B30302"/>
    <w:rsid w:val="00B50927"/>
    <w:rsid w:val="00B530B7"/>
    <w:rsid w:val="00B54AE3"/>
    <w:rsid w:val="00B62818"/>
    <w:rsid w:val="00B62ECE"/>
    <w:rsid w:val="00B75F28"/>
    <w:rsid w:val="00B76A57"/>
    <w:rsid w:val="00B7778E"/>
    <w:rsid w:val="00B8259A"/>
    <w:rsid w:val="00B936FA"/>
    <w:rsid w:val="00B95A45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0FBE"/>
    <w:rsid w:val="00C74177"/>
    <w:rsid w:val="00C82F44"/>
    <w:rsid w:val="00CA1056"/>
    <w:rsid w:val="00CA5342"/>
    <w:rsid w:val="00CB4A2C"/>
    <w:rsid w:val="00CB727E"/>
    <w:rsid w:val="00CC2C32"/>
    <w:rsid w:val="00CD53C6"/>
    <w:rsid w:val="00CE2559"/>
    <w:rsid w:val="00CF0FFD"/>
    <w:rsid w:val="00D015FB"/>
    <w:rsid w:val="00D06086"/>
    <w:rsid w:val="00D060B3"/>
    <w:rsid w:val="00D10EEF"/>
    <w:rsid w:val="00D11B01"/>
    <w:rsid w:val="00D144FA"/>
    <w:rsid w:val="00D15865"/>
    <w:rsid w:val="00D170DC"/>
    <w:rsid w:val="00D2021A"/>
    <w:rsid w:val="00D21FD8"/>
    <w:rsid w:val="00D6072F"/>
    <w:rsid w:val="00D67854"/>
    <w:rsid w:val="00D73A65"/>
    <w:rsid w:val="00D753A4"/>
    <w:rsid w:val="00D7680D"/>
    <w:rsid w:val="00D841F0"/>
    <w:rsid w:val="00D8593A"/>
    <w:rsid w:val="00DA1437"/>
    <w:rsid w:val="00DA3A6A"/>
    <w:rsid w:val="00DA47B5"/>
    <w:rsid w:val="00DA4916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3E2A"/>
    <w:rsid w:val="00E53122"/>
    <w:rsid w:val="00E57036"/>
    <w:rsid w:val="00E57844"/>
    <w:rsid w:val="00E61F05"/>
    <w:rsid w:val="00E75393"/>
    <w:rsid w:val="00E80996"/>
    <w:rsid w:val="00E83FE9"/>
    <w:rsid w:val="00E965AD"/>
    <w:rsid w:val="00EA083F"/>
    <w:rsid w:val="00EA6563"/>
    <w:rsid w:val="00EB3D36"/>
    <w:rsid w:val="00EB6658"/>
    <w:rsid w:val="00ED0D10"/>
    <w:rsid w:val="00ED1134"/>
    <w:rsid w:val="00ED1B32"/>
    <w:rsid w:val="00ED490E"/>
    <w:rsid w:val="00ED5F2C"/>
    <w:rsid w:val="00EF324B"/>
    <w:rsid w:val="00EF7A5D"/>
    <w:rsid w:val="00F02289"/>
    <w:rsid w:val="00F123BB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63FC"/>
    <w:rsid w:val="00FB7BEB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20AD-ED4A-4664-9CF6-77DB270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  <w:style w:type="paragraph" w:styleId="af">
    <w:name w:val="Normal (Web)"/>
    <w:basedOn w:val="a"/>
    <w:uiPriority w:val="99"/>
    <w:unhideWhenUsed/>
    <w:rsid w:val="0086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4DC0"/>
    <w:rPr>
      <w:rFonts w:ascii="Segoe UI" w:eastAsiaTheme="minorHAns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Lury</cp:lastModifiedBy>
  <cp:revision>5</cp:revision>
  <cp:lastPrinted>2020-12-25T01:59:00Z</cp:lastPrinted>
  <dcterms:created xsi:type="dcterms:W3CDTF">2020-12-24T06:31:00Z</dcterms:created>
  <dcterms:modified xsi:type="dcterms:W3CDTF">2021-01-15T02:47:00Z</dcterms:modified>
</cp:coreProperties>
</file>